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A97" w:rsidRPr="00597A97" w:rsidRDefault="00597A97" w:rsidP="00597A97">
      <w:pPr>
        <w:rPr>
          <w:b/>
          <w:u w:val="single"/>
        </w:rPr>
      </w:pPr>
      <w:r w:rsidRPr="00597A97">
        <w:rPr>
          <w:b/>
          <w:u w:val="single"/>
        </w:rPr>
        <w:t>Pasted (keep text only) from PDF.js viewer</w:t>
      </w:r>
    </w:p>
    <w:p w:rsidR="00597A97" w:rsidRDefault="00597A97" w:rsidP="00597A97">
      <w:r w:rsidRPr="00597A97">
        <w:t xml:space="preserve">480.The  assumptions  made  regarding  in  particular  the  </w:t>
      </w:r>
      <w:proofErr w:type="spellStart"/>
      <w:r w:rsidRPr="00597A97">
        <w:t>Datacenta</w:t>
      </w:r>
      <w:proofErr w:type="spellEnd"/>
      <w:r w:rsidRPr="00597A97">
        <w:t xml:space="preserve">  Agreement595 are  not supported  by  evidence.   There  is  a  leap  in  the  logic  in  alleging  </w:t>
      </w:r>
      <w:proofErr w:type="spellStart"/>
      <w:r w:rsidRPr="00597A97">
        <w:t>Fraport’s</w:t>
      </w:r>
      <w:proofErr w:type="spellEnd"/>
      <w:r w:rsidRPr="00597A97">
        <w:t xml:space="preserve">  corruption regarding events having taken place much before the time it made the Initial Investment or regarding  payments  to  </w:t>
      </w:r>
      <w:proofErr w:type="spellStart"/>
      <w:r w:rsidRPr="00597A97">
        <w:t>Datacenta</w:t>
      </w:r>
      <w:proofErr w:type="spellEnd"/>
      <w:r w:rsidRPr="00597A97">
        <w:t xml:space="preserve">  made  by  PIATCO  after  the  Concession  had  been obtained  and  still  ongoing  in  March-June  1999596 as  “being  the  basis  for  awarding  the</w:t>
      </w:r>
    </w:p>
    <w:p w:rsidR="00597A97" w:rsidRDefault="00597A97" w:rsidP="00597A97">
      <w:pPr>
        <w:rPr>
          <w:b/>
          <w:u w:val="single"/>
        </w:rPr>
      </w:pPr>
      <w:bookmarkStart w:id="0" w:name="_GoBack"/>
      <w:bookmarkEnd w:id="0"/>
    </w:p>
    <w:p w:rsidR="00597A97" w:rsidRDefault="00597A97" w:rsidP="00597A97">
      <w:r w:rsidRPr="00597A97">
        <w:rPr>
          <w:b/>
          <w:u w:val="single"/>
        </w:rPr>
        <w:t xml:space="preserve">Pasted (keep text only) from </w:t>
      </w:r>
      <w:r>
        <w:rPr>
          <w:b/>
          <w:u w:val="single"/>
        </w:rPr>
        <w:t>Google Chrome</w:t>
      </w:r>
      <w:r w:rsidRPr="00597A97">
        <w:rPr>
          <w:b/>
          <w:u w:val="single"/>
        </w:rPr>
        <w:t xml:space="preserve"> viewer</w:t>
      </w:r>
    </w:p>
    <w:p w:rsidR="00597A97" w:rsidRDefault="00597A97" w:rsidP="00597A97">
      <w:r>
        <w:t xml:space="preserve">480. The assumptions made regarding in particular the </w:t>
      </w:r>
      <w:proofErr w:type="spellStart"/>
      <w:r>
        <w:t>Datacenta</w:t>
      </w:r>
      <w:proofErr w:type="spellEnd"/>
      <w:r>
        <w:t xml:space="preserve"> Agreement 595 are not</w:t>
      </w:r>
    </w:p>
    <w:p w:rsidR="00597A97" w:rsidRDefault="00597A97" w:rsidP="00597A97">
      <w:proofErr w:type="gramStart"/>
      <w:r>
        <w:t>supported</w:t>
      </w:r>
      <w:proofErr w:type="gramEnd"/>
      <w:r>
        <w:t xml:space="preserve"> by evidence. There is a leap in the logic in alleging </w:t>
      </w:r>
      <w:proofErr w:type="spellStart"/>
      <w:r>
        <w:t>Fraport’s</w:t>
      </w:r>
      <w:proofErr w:type="spellEnd"/>
      <w:r>
        <w:t xml:space="preserve"> corruption</w:t>
      </w:r>
    </w:p>
    <w:p w:rsidR="00597A97" w:rsidRDefault="00597A97" w:rsidP="00597A97">
      <w:proofErr w:type="gramStart"/>
      <w:r>
        <w:t>regarding</w:t>
      </w:r>
      <w:proofErr w:type="gramEnd"/>
      <w:r>
        <w:t xml:space="preserve"> events having taken place much before the time it made the Initial Investment or</w:t>
      </w:r>
    </w:p>
    <w:p w:rsidR="00597A97" w:rsidRDefault="00597A97" w:rsidP="00597A97">
      <w:proofErr w:type="gramStart"/>
      <w:r>
        <w:t>regarding</w:t>
      </w:r>
      <w:proofErr w:type="gramEnd"/>
      <w:r>
        <w:t xml:space="preserve"> payments to </w:t>
      </w:r>
      <w:proofErr w:type="spellStart"/>
      <w:r>
        <w:t>Datacenta</w:t>
      </w:r>
      <w:proofErr w:type="spellEnd"/>
      <w:r>
        <w:t xml:space="preserve"> made by PIATCO after the Concession had been</w:t>
      </w:r>
    </w:p>
    <w:p w:rsidR="00597A97" w:rsidRPr="00597A97" w:rsidRDefault="00597A97" w:rsidP="00597A97">
      <w:proofErr w:type="gramStart"/>
      <w:r>
        <w:t>obtained</w:t>
      </w:r>
      <w:proofErr w:type="gramEnd"/>
      <w:r>
        <w:t xml:space="preserve"> and still ongoing in March-June 1999596 as “being the basis for awarding the </w:t>
      </w:r>
      <w:r>
        <w:cr/>
      </w:r>
    </w:p>
    <w:sectPr w:rsidR="00597A97" w:rsidRPr="00597A9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A97"/>
    <w:rsid w:val="00597A97"/>
    <w:rsid w:val="00E77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92C055-C16A-4451-B567-8F50E7216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Maguire</dc:creator>
  <cp:keywords/>
  <dc:description/>
  <cp:lastModifiedBy>Morgan Maguire</cp:lastModifiedBy>
  <cp:revision>1</cp:revision>
  <dcterms:created xsi:type="dcterms:W3CDTF">2018-08-31T18:19:00Z</dcterms:created>
  <dcterms:modified xsi:type="dcterms:W3CDTF">2018-08-31T18:30:00Z</dcterms:modified>
</cp:coreProperties>
</file>