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E5" w:rsidRDefault="007723E5" w:rsidP="007723E5">
      <w:pPr>
        <w:rPr>
          <w:lang w:val="en-US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3899"/>
      </w:tblGrid>
      <w:tr w:rsidR="00684708" w:rsidTr="00684708">
        <w:trPr>
          <w:trHeight w:val="867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708" w:rsidRDefault="00684708">
            <w:pPr>
              <w:spacing w:before="100" w:beforeAutospacing="1" w:after="100" w:afterAutospacing="1"/>
              <w:rPr>
                <w:lang w:eastAsia="en-US"/>
              </w:rPr>
            </w:pPr>
            <w:bookmarkStart w:id="0" w:name="_GoBack"/>
            <w:bookmarkEnd w:id="0"/>
            <w:r>
              <w:t>investment treaty law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708" w:rsidRPr="00684708" w:rsidRDefault="00684708" w:rsidP="006F115B">
            <w:pPr>
              <w:pStyle w:val="gmail-msonormal"/>
              <w:rPr>
                <w:rFonts w:asciiTheme="minorHAnsi" w:hAnsiTheme="minorHAnsi"/>
              </w:rPr>
            </w:pPr>
            <w:r w:rsidRPr="00684708">
              <w:rPr>
                <w:rFonts w:asciiTheme="minorHAnsi" w:hAnsiTheme="minorHAnsi"/>
                <w:color w:val="1F497D"/>
                <w:lang w:val="fr-FR"/>
              </w:rPr>
              <w:t>Droit des traités d'investissement</w:t>
            </w:r>
          </w:p>
          <w:p w:rsidR="00684708" w:rsidRPr="00684708" w:rsidRDefault="00684708" w:rsidP="006F115B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684708" w:rsidRPr="00684708" w:rsidTr="00684708">
        <w:trPr>
          <w:trHeight w:val="108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708" w:rsidRDefault="00684708">
            <w:pPr>
              <w:spacing w:before="100" w:beforeAutospacing="1" w:after="100" w:afterAutospacing="1"/>
            </w:pPr>
            <w:r>
              <w:t>investment treaty law legal research guide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708" w:rsidRPr="00684708" w:rsidRDefault="00684708" w:rsidP="006F115B">
            <w:pPr>
              <w:pStyle w:val="gmail-msonormal"/>
              <w:rPr>
                <w:rFonts w:asciiTheme="minorHAnsi" w:hAnsiTheme="minorHAnsi"/>
                <w:lang w:val="fr-FR"/>
              </w:rPr>
            </w:pPr>
            <w:r w:rsidRPr="00684708">
              <w:rPr>
                <w:rFonts w:asciiTheme="minorHAnsi" w:hAnsiTheme="minorHAnsi"/>
              </w:rPr>
              <w:t> </w:t>
            </w:r>
            <w:r w:rsidRPr="00684708">
              <w:rPr>
                <w:rFonts w:asciiTheme="minorHAnsi" w:hAnsiTheme="minorHAnsi"/>
                <w:color w:val="1F497D"/>
                <w:lang w:val="fr-FR"/>
              </w:rPr>
              <w:t>Guide de recherche en matière de droit des traités d'investissement</w:t>
            </w:r>
          </w:p>
          <w:p w:rsidR="00684708" w:rsidRPr="00684708" w:rsidRDefault="00684708">
            <w:pPr>
              <w:spacing w:before="100" w:beforeAutospacing="1" w:after="100" w:afterAutospacing="1"/>
              <w:rPr>
                <w:rFonts w:asciiTheme="minorHAnsi" w:hAnsiTheme="minorHAnsi"/>
                <w:lang w:val="fr-FR"/>
              </w:rPr>
            </w:pPr>
          </w:p>
        </w:tc>
      </w:tr>
      <w:tr w:rsidR="00684708" w:rsidRPr="00684708" w:rsidTr="00684708">
        <w:trPr>
          <w:trHeight w:val="879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708" w:rsidRDefault="00684708">
            <w:pPr>
              <w:spacing w:before="100" w:beforeAutospacing="1" w:after="100" w:afterAutospacing="1"/>
              <w:rPr>
                <w:lang w:eastAsia="en-US"/>
              </w:rPr>
            </w:pPr>
            <w:r>
              <w:t>investment treaty law guide</w:t>
            </w:r>
          </w:p>
          <w:p w:rsidR="00684708" w:rsidRDefault="00684708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708" w:rsidRPr="00684708" w:rsidRDefault="00684708" w:rsidP="006F115B">
            <w:pPr>
              <w:pStyle w:val="gmail-msonormal"/>
              <w:rPr>
                <w:rFonts w:asciiTheme="minorHAnsi" w:hAnsiTheme="minorHAnsi"/>
                <w:lang w:val="fr-FR"/>
              </w:rPr>
            </w:pPr>
            <w:r w:rsidRPr="00684708">
              <w:rPr>
                <w:rFonts w:asciiTheme="minorHAnsi" w:hAnsiTheme="minorHAnsi"/>
                <w:color w:val="1F497D"/>
                <w:lang w:val="fr-FR"/>
              </w:rPr>
              <w:t>Guide sur le droit des traités d'investissement</w:t>
            </w:r>
          </w:p>
          <w:p w:rsidR="00684708" w:rsidRPr="00684708" w:rsidRDefault="00684708">
            <w:pPr>
              <w:spacing w:before="100" w:beforeAutospacing="1" w:after="100" w:afterAutospacing="1"/>
              <w:rPr>
                <w:rFonts w:asciiTheme="minorHAnsi" w:hAnsiTheme="minorHAnsi"/>
                <w:lang w:val="fr-FR"/>
              </w:rPr>
            </w:pPr>
          </w:p>
        </w:tc>
      </w:tr>
    </w:tbl>
    <w:p w:rsidR="007723E5" w:rsidRPr="006F115B" w:rsidRDefault="007723E5" w:rsidP="007723E5">
      <w:pPr>
        <w:rPr>
          <w:lang w:val="fr-FR" w:eastAsia="en-US"/>
        </w:rPr>
      </w:pPr>
    </w:p>
    <w:p w:rsidR="005C1E03" w:rsidRPr="006F115B" w:rsidRDefault="005C1E03">
      <w:pPr>
        <w:rPr>
          <w:lang w:val="fr-FR"/>
        </w:rPr>
      </w:pPr>
    </w:p>
    <w:sectPr w:rsidR="005C1E03" w:rsidRPr="006F1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E5"/>
    <w:rsid w:val="005C1E03"/>
    <w:rsid w:val="00684708"/>
    <w:rsid w:val="006F115B"/>
    <w:rsid w:val="007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5A5B"/>
  <w15:chartTrackingRefBased/>
  <w15:docId w15:val="{AFE1E75B-5255-4943-A813-7555CC4A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3E5"/>
    <w:pPr>
      <w:spacing w:after="0" w:line="240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rmal">
    <w:name w:val="gmail-msonormal"/>
    <w:basedOn w:val="Normal"/>
    <w:rsid w:val="006F11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Chana</dc:creator>
  <cp:keywords/>
  <dc:description/>
  <cp:lastModifiedBy>Jasmin Chana</cp:lastModifiedBy>
  <cp:revision>3</cp:revision>
  <dcterms:created xsi:type="dcterms:W3CDTF">2017-12-22T15:10:00Z</dcterms:created>
  <dcterms:modified xsi:type="dcterms:W3CDTF">2017-12-22T17:28:00Z</dcterms:modified>
</cp:coreProperties>
</file>